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1F45A" w14:textId="77777777" w:rsidR="00C92E58" w:rsidRDefault="00C92E58" w:rsidP="00C92E58">
      <w:bookmarkStart w:id="0" w:name="_GoBack"/>
      <w:bookmarkEnd w:id="0"/>
    </w:p>
    <w:p w14:paraId="0BA7E6FB" w14:textId="77777777" w:rsidR="00C92E58" w:rsidRDefault="00C92E58" w:rsidP="00C92E58">
      <w:pPr>
        <w:pStyle w:val="Heading1"/>
        <w:jc w:val="center"/>
      </w:pPr>
      <w:r>
        <w:t>“</w:t>
      </w:r>
      <w:r w:rsidRPr="001B6E17">
        <w:t xml:space="preserve">Shareholder </w:t>
      </w:r>
      <w:r>
        <w:t xml:space="preserve">and Joint Venture Group” </w:t>
      </w:r>
    </w:p>
    <w:p w14:paraId="4354ED32" w14:textId="145DAFAA" w:rsidR="00C92E58" w:rsidRDefault="00EE157B" w:rsidP="00C92E58">
      <w:pPr>
        <w:pStyle w:val="Heading1"/>
        <w:jc w:val="center"/>
      </w:pPr>
      <w:r>
        <w:t xml:space="preserve">Terms </w:t>
      </w:r>
      <w:r w:rsidR="00C92E58">
        <w:t xml:space="preserve">of </w:t>
      </w:r>
      <w:r>
        <w:t xml:space="preserve">Reference </w:t>
      </w:r>
      <w:r w:rsidR="00C92E58">
        <w:t xml:space="preserve">and </w:t>
      </w:r>
      <w:r>
        <w:t>Meeting A</w:t>
      </w:r>
      <w:r w:rsidR="00181340">
        <w:t>rrangements</w:t>
      </w:r>
    </w:p>
    <w:p w14:paraId="2C1C71FB" w14:textId="77777777" w:rsidR="00C92E58" w:rsidRDefault="00C92E58" w:rsidP="00C92E58"/>
    <w:p w14:paraId="5A4D635A" w14:textId="77777777" w:rsidR="001B6E17" w:rsidRDefault="001B6E17" w:rsidP="00C92E58">
      <w:pPr>
        <w:pStyle w:val="Heading1"/>
      </w:pPr>
      <w:r>
        <w:t>Purpose</w:t>
      </w:r>
    </w:p>
    <w:p w14:paraId="65E9643C" w14:textId="0391B6FC" w:rsidR="001B6E17" w:rsidRPr="005428DD" w:rsidRDefault="001B6E17" w:rsidP="00C92E58">
      <w:pPr>
        <w:pStyle w:val="ListParagraph"/>
      </w:pPr>
      <w:r w:rsidRPr="00C92E58">
        <w:t xml:space="preserve">The Shareholder </w:t>
      </w:r>
      <w:r w:rsidR="00936AE1" w:rsidRPr="00C92E58">
        <w:t xml:space="preserve">and Joint Venture Group </w:t>
      </w:r>
      <w:r w:rsidR="005428DD" w:rsidRPr="00C92E58">
        <w:t>is responsible for acting</w:t>
      </w:r>
      <w:r w:rsidRPr="00C92E58">
        <w:t xml:space="preserve"> as owner of the Council’s companies</w:t>
      </w:r>
      <w:r w:rsidR="005428DD" w:rsidRPr="00C92E58">
        <w:t xml:space="preserve"> </w:t>
      </w:r>
      <w:r w:rsidR="00833A5B" w:rsidRPr="00C92E58">
        <w:t>and for</w:t>
      </w:r>
      <w:r w:rsidR="005428DD" w:rsidRPr="00C92E58">
        <w:t xml:space="preserve"> safeguard</w:t>
      </w:r>
      <w:r w:rsidR="00833A5B" w:rsidRPr="00C92E58">
        <w:t>ing and furthering</w:t>
      </w:r>
      <w:r w:rsidR="005428DD" w:rsidRPr="00C92E58">
        <w:t xml:space="preserve"> the Council’s interests and</w:t>
      </w:r>
      <w:r w:rsidR="005428DD">
        <w:t xml:space="preserve"> investments</w:t>
      </w:r>
      <w:r w:rsidR="00833A5B">
        <w:t xml:space="preserve"> in its companies</w:t>
      </w:r>
      <w:r w:rsidR="00936AE1">
        <w:t xml:space="preserve"> and joint ventures</w:t>
      </w:r>
      <w:r w:rsidR="005428DD">
        <w:t>. The Shareholder</w:t>
      </w:r>
      <w:r w:rsidR="00936AE1">
        <w:t xml:space="preserve"> and Joint Venture Group</w:t>
      </w:r>
      <w:r w:rsidR="005428DD">
        <w:t xml:space="preserve"> will </w:t>
      </w:r>
      <w:r w:rsidRPr="00554807">
        <w:t>tak</w:t>
      </w:r>
      <w:r w:rsidR="005428DD">
        <w:t xml:space="preserve">e </w:t>
      </w:r>
      <w:r w:rsidRPr="00554807">
        <w:t xml:space="preserve">decisions </w:t>
      </w:r>
      <w:r w:rsidR="005428DD">
        <w:t>on any matters that are reserved to the Council as shareholder</w:t>
      </w:r>
      <w:r w:rsidR="001B66A0">
        <w:t xml:space="preserve"> in the companies’ Articles of Association or Shareholders Agreement</w:t>
      </w:r>
      <w:r w:rsidR="005428DD">
        <w:t xml:space="preserve"> </w:t>
      </w:r>
      <w:r w:rsidRPr="00554807">
        <w:t xml:space="preserve">and </w:t>
      </w:r>
      <w:r w:rsidR="005428DD">
        <w:t xml:space="preserve">will </w:t>
      </w:r>
      <w:r w:rsidRPr="00554807">
        <w:t>receiv</w:t>
      </w:r>
      <w:r w:rsidR="00833A5B">
        <w:t xml:space="preserve">e annual </w:t>
      </w:r>
      <w:r w:rsidR="001C0E09">
        <w:t>and</w:t>
      </w:r>
      <w:r w:rsidR="001B66A0">
        <w:t xml:space="preserve"> </w:t>
      </w:r>
      <w:r w:rsidR="00EE157B">
        <w:t xml:space="preserve">periodic </w:t>
      </w:r>
      <w:r w:rsidRPr="005428DD">
        <w:t xml:space="preserve">reports </w:t>
      </w:r>
      <w:r w:rsidR="005428DD">
        <w:t>for</w:t>
      </w:r>
      <w:r w:rsidRPr="005428DD">
        <w:t xml:space="preserve"> </w:t>
      </w:r>
      <w:r w:rsidR="005428DD">
        <w:t>each of</w:t>
      </w:r>
      <w:r w:rsidRPr="005428DD">
        <w:t xml:space="preserve"> </w:t>
      </w:r>
      <w:r w:rsidR="005428DD" w:rsidRPr="005428DD">
        <w:t xml:space="preserve">the </w:t>
      </w:r>
      <w:r w:rsidRPr="005428DD">
        <w:t>companies</w:t>
      </w:r>
      <w:r w:rsidR="00EE157B">
        <w:t xml:space="preserve"> and joint ventures</w:t>
      </w:r>
      <w:r w:rsidRPr="005428DD">
        <w:t xml:space="preserve"> in which the Council has an interest:</w:t>
      </w:r>
    </w:p>
    <w:p w14:paraId="45B74B41" w14:textId="77777777" w:rsidR="001B6E17" w:rsidRDefault="00E6372B" w:rsidP="00C92E58">
      <w:pPr>
        <w:pStyle w:val="ListParagraph"/>
        <w:numPr>
          <w:ilvl w:val="0"/>
          <w:numId w:val="1"/>
        </w:numPr>
      </w:pPr>
      <w:r>
        <w:t xml:space="preserve">Oxford Direct Services: </w:t>
      </w:r>
      <w:r w:rsidR="001B6E17">
        <w:t>Oxford Direct Services Limited (ODS</w:t>
      </w:r>
      <w:r w:rsidR="004F737F">
        <w:t>L</w:t>
      </w:r>
      <w:r w:rsidR="001B6E17">
        <w:t>)</w:t>
      </w:r>
      <w:r w:rsidR="00486195">
        <w:rPr>
          <w:sz w:val="20"/>
        </w:rPr>
        <w:t xml:space="preserve"> </w:t>
      </w:r>
      <w:r w:rsidR="00486195">
        <w:t xml:space="preserve">(Company number </w:t>
      </w:r>
      <w:r w:rsidR="00486195" w:rsidRPr="00486195">
        <w:rPr>
          <w:rStyle w:val="Strong"/>
          <w:b w:val="0"/>
          <w:color w:val="0B0C0C"/>
          <w:szCs w:val="29"/>
          <w:bdr w:val="none" w:sz="0" w:space="0" w:color="auto" w:frame="1"/>
          <w:shd w:val="clear" w:color="auto" w:fill="FFFFFF"/>
        </w:rPr>
        <w:t>10719222</w:t>
      </w:r>
      <w:r w:rsidR="00486195">
        <w:rPr>
          <w:rStyle w:val="Strong"/>
          <w:b w:val="0"/>
          <w:color w:val="0B0C0C"/>
          <w:szCs w:val="29"/>
          <w:bdr w:val="none" w:sz="0" w:space="0" w:color="auto" w:frame="1"/>
          <w:shd w:val="clear" w:color="auto" w:fill="FFFFFF"/>
        </w:rPr>
        <w:t>)</w:t>
      </w:r>
      <w:r w:rsidR="00486195" w:rsidRPr="00486195">
        <w:rPr>
          <w:b/>
          <w:sz w:val="20"/>
        </w:rPr>
        <w:t xml:space="preserve"> </w:t>
      </w:r>
      <w:r w:rsidR="005428DD">
        <w:t xml:space="preserve">and Oxford Direct Services Trading Limited (ODSTL) </w:t>
      </w:r>
      <w:r w:rsidR="00486195">
        <w:t>(</w:t>
      </w:r>
      <w:r w:rsidR="00486195" w:rsidRPr="00486195">
        <w:rPr>
          <w:bCs/>
        </w:rPr>
        <w:t>10719214</w:t>
      </w:r>
      <w:r w:rsidR="00486195">
        <w:rPr>
          <w:bCs/>
        </w:rPr>
        <w:t>)</w:t>
      </w:r>
      <w:r w:rsidR="00486195" w:rsidRPr="00486195">
        <w:t xml:space="preserve"> </w:t>
      </w:r>
    </w:p>
    <w:p w14:paraId="23CEE750" w14:textId="77777777" w:rsidR="00833A5B" w:rsidRDefault="00486195" w:rsidP="00C92E58">
      <w:pPr>
        <w:pStyle w:val="ListParagraph"/>
        <w:numPr>
          <w:ilvl w:val="0"/>
          <w:numId w:val="1"/>
        </w:numPr>
      </w:pPr>
      <w:r w:rsidRPr="00833A5B">
        <w:t xml:space="preserve">The Housing Group: </w:t>
      </w:r>
      <w:r w:rsidR="001B6E17" w:rsidRPr="00833A5B">
        <w:t>Oxford City Housing Limited</w:t>
      </w:r>
      <w:r w:rsidR="005428DD" w:rsidRPr="00833A5B">
        <w:t xml:space="preserve"> (OCHL) </w:t>
      </w:r>
      <w:r w:rsidRPr="00833A5B">
        <w:t>(</w:t>
      </w:r>
      <w:r w:rsidRPr="00833A5B">
        <w:rPr>
          <w:bCs/>
        </w:rPr>
        <w:t>10212716</w:t>
      </w:r>
      <w:r w:rsidRPr="00833A5B">
        <w:t xml:space="preserve">) </w:t>
      </w:r>
      <w:r w:rsidR="004F737F" w:rsidRPr="00833A5B">
        <w:t>and its subsidiaries</w:t>
      </w:r>
      <w:r w:rsidRPr="00833A5B">
        <w:t xml:space="preserve"> OCH(I)L (</w:t>
      </w:r>
      <w:r w:rsidRPr="00833A5B">
        <w:rPr>
          <w:bCs/>
        </w:rPr>
        <w:t>10370637</w:t>
      </w:r>
      <w:r w:rsidRPr="00833A5B">
        <w:t>) and OCH(D)L (</w:t>
      </w:r>
      <w:r w:rsidRPr="00833A5B">
        <w:rPr>
          <w:bCs/>
        </w:rPr>
        <w:t>10370647</w:t>
      </w:r>
      <w:r w:rsidR="005428DD" w:rsidRPr="00833A5B">
        <w:t>)</w:t>
      </w:r>
      <w:r w:rsidR="004F737F" w:rsidRPr="00833A5B">
        <w:t xml:space="preserve"> </w:t>
      </w:r>
    </w:p>
    <w:p w14:paraId="538CB4B7" w14:textId="77777777" w:rsidR="00833A5B" w:rsidRDefault="001B6E17" w:rsidP="00C92E58">
      <w:pPr>
        <w:pStyle w:val="ListParagraph"/>
        <w:numPr>
          <w:ilvl w:val="0"/>
          <w:numId w:val="1"/>
        </w:numPr>
      </w:pPr>
      <w:r w:rsidRPr="00833A5B">
        <w:t>Oxford West End Development Limited (</w:t>
      </w:r>
      <w:proofErr w:type="spellStart"/>
      <w:r w:rsidRPr="00833A5B">
        <w:t>OxWED</w:t>
      </w:r>
      <w:proofErr w:type="spellEnd"/>
      <w:r w:rsidRPr="00833A5B">
        <w:t>)</w:t>
      </w:r>
      <w:r w:rsidR="00486195" w:rsidRPr="00833A5B">
        <w:t>* (</w:t>
      </w:r>
      <w:r w:rsidR="00486195" w:rsidRPr="00833A5B">
        <w:rPr>
          <w:rStyle w:val="Strong"/>
          <w:b w:val="0"/>
          <w:color w:val="0B0C0C"/>
          <w:szCs w:val="29"/>
          <w:bdr w:val="none" w:sz="0" w:space="0" w:color="auto" w:frame="1"/>
          <w:shd w:val="clear" w:color="auto" w:fill="FFFFFF"/>
        </w:rPr>
        <w:t>09957392)</w:t>
      </w:r>
      <w:r w:rsidRPr="00833A5B">
        <w:t xml:space="preserve"> </w:t>
      </w:r>
    </w:p>
    <w:p w14:paraId="57FDA35A" w14:textId="77777777" w:rsidR="001B6E17" w:rsidRPr="00833A5B" w:rsidRDefault="001B6E17" w:rsidP="00C92E58">
      <w:pPr>
        <w:pStyle w:val="ListParagraph"/>
        <w:numPr>
          <w:ilvl w:val="0"/>
          <w:numId w:val="1"/>
        </w:numPr>
      </w:pPr>
      <w:r w:rsidRPr="00833A5B">
        <w:t xml:space="preserve">Barton </w:t>
      </w:r>
      <w:r w:rsidR="004F737F" w:rsidRPr="00833A5B">
        <w:t xml:space="preserve">Oxford </w:t>
      </w:r>
      <w:r w:rsidRPr="00833A5B">
        <w:t>LLP*</w:t>
      </w:r>
      <w:r w:rsidR="008B340C" w:rsidRPr="00833A5B">
        <w:t>*</w:t>
      </w:r>
      <w:r w:rsidRPr="00833A5B">
        <w:t xml:space="preserve"> </w:t>
      </w:r>
      <w:r w:rsidR="00486195" w:rsidRPr="00833A5B">
        <w:t>(</w:t>
      </w:r>
      <w:r w:rsidR="00486195" w:rsidRPr="00833A5B">
        <w:rPr>
          <w:bCs/>
        </w:rPr>
        <w:t>OC368330</w:t>
      </w:r>
      <w:r w:rsidR="00486195" w:rsidRPr="00833A5B">
        <w:t xml:space="preserve">) </w:t>
      </w:r>
    </w:p>
    <w:p w14:paraId="3870897D" w14:textId="77777777" w:rsidR="008B340C" w:rsidRDefault="008B340C" w:rsidP="00C92E58">
      <w:r>
        <w:t>*</w:t>
      </w:r>
      <w:proofErr w:type="spellStart"/>
      <w:r>
        <w:t>OxWED</w:t>
      </w:r>
      <w:proofErr w:type="spellEnd"/>
      <w:r>
        <w:t xml:space="preserve"> is a partnership </w:t>
      </w:r>
      <w:r w:rsidR="00D34809">
        <w:t>vehicle jointly owned by</w:t>
      </w:r>
      <w:r>
        <w:t xml:space="preserve"> the Council and Nuffield College. Some decisions </w:t>
      </w:r>
      <w:r w:rsidR="00486195">
        <w:t xml:space="preserve">are reserved to each </w:t>
      </w:r>
      <w:r w:rsidR="00F3737A">
        <w:t xml:space="preserve">shareholder and some decisions </w:t>
      </w:r>
      <w:r>
        <w:t xml:space="preserve">will require </w:t>
      </w:r>
      <w:proofErr w:type="gramStart"/>
      <w:r>
        <w:t>the</w:t>
      </w:r>
      <w:proofErr w:type="gramEnd"/>
      <w:r>
        <w:t xml:space="preserve"> consent of </w:t>
      </w:r>
      <w:r w:rsidR="00386833">
        <w:t>both</w:t>
      </w:r>
      <w:r>
        <w:t xml:space="preserve"> shareholders.</w:t>
      </w:r>
    </w:p>
    <w:p w14:paraId="5057596D" w14:textId="6BC59D3B" w:rsidR="001B6E17" w:rsidRPr="004F737F" w:rsidRDefault="001B6E17" w:rsidP="00C92E58">
      <w:r w:rsidRPr="004F737F">
        <w:t>*</w:t>
      </w:r>
      <w:r w:rsidR="008B340C">
        <w:t>*</w:t>
      </w:r>
      <w:r w:rsidRPr="004F737F">
        <w:t xml:space="preserve">Barton </w:t>
      </w:r>
      <w:r w:rsidR="004F737F">
        <w:t xml:space="preserve">Oxford </w:t>
      </w:r>
      <w:r w:rsidRPr="004F737F">
        <w:t>LLP is a partnership</w:t>
      </w:r>
      <w:r w:rsidR="004F737F">
        <w:t xml:space="preserve"> vehicle</w:t>
      </w:r>
      <w:r w:rsidRPr="004F737F">
        <w:t xml:space="preserve"> </w:t>
      </w:r>
      <w:r w:rsidR="004F737F" w:rsidRPr="004F737F">
        <w:t>in which the C</w:t>
      </w:r>
      <w:r w:rsidR="00D34809">
        <w:t xml:space="preserve">ouncil has joint responsibility </w:t>
      </w:r>
      <w:r w:rsidR="004F737F" w:rsidRPr="004F737F">
        <w:t xml:space="preserve">but no shareholding. </w:t>
      </w:r>
    </w:p>
    <w:p w14:paraId="420E7C58" w14:textId="77777777" w:rsidR="001B6E17" w:rsidRDefault="004F737F" w:rsidP="00C92E58">
      <w:pPr>
        <w:pStyle w:val="Heading1"/>
      </w:pPr>
      <w:r>
        <w:t>Membership</w:t>
      </w:r>
      <w:r w:rsidR="008B340C">
        <w:t xml:space="preserve"> and quorum</w:t>
      </w:r>
    </w:p>
    <w:p w14:paraId="40C51C54" w14:textId="511BF812" w:rsidR="006273D1" w:rsidRDefault="00D34809" w:rsidP="00C92E58">
      <w:pPr>
        <w:pStyle w:val="ListParagraph"/>
      </w:pPr>
      <w:r w:rsidRPr="0055218D">
        <w:t>Membership of the</w:t>
      </w:r>
      <w:r w:rsidR="008B340C" w:rsidRPr="0055218D">
        <w:t xml:space="preserve"> Shareholder</w:t>
      </w:r>
      <w:r w:rsidRPr="0055218D">
        <w:t xml:space="preserve"> </w:t>
      </w:r>
      <w:r w:rsidR="00936AE1">
        <w:t xml:space="preserve">and Joint Venture Group </w:t>
      </w:r>
      <w:r w:rsidRPr="0055218D">
        <w:t xml:space="preserve">will be </w:t>
      </w:r>
      <w:r w:rsidR="00EE157B">
        <w:t xml:space="preserve">a sub-set of </w:t>
      </w:r>
      <w:r w:rsidRPr="0055218D">
        <w:t>Cabinet</w:t>
      </w:r>
      <w:r w:rsidR="00EE157B">
        <w:t xml:space="preserve"> notified by the Leader of the Council</w:t>
      </w:r>
      <w:r w:rsidR="008B340C" w:rsidRPr="0055218D">
        <w:t xml:space="preserve">. The quorum is 3 </w:t>
      </w:r>
      <w:r w:rsidR="00206E72" w:rsidRPr="0055218D">
        <w:t xml:space="preserve">members which </w:t>
      </w:r>
      <w:r w:rsidR="008B340C" w:rsidRPr="0055218D">
        <w:t>must include the Leader of the Council or a Deputy Leader.</w:t>
      </w:r>
      <w:r w:rsidR="007A5D19" w:rsidRPr="00554807">
        <w:t xml:space="preserve"> Substitutions will be allowed</w:t>
      </w:r>
      <w:r w:rsidR="00EE157B">
        <w:t xml:space="preserve"> but must be members of Cabinet</w:t>
      </w:r>
      <w:r w:rsidR="007A5D19" w:rsidRPr="00554807">
        <w:t>.</w:t>
      </w:r>
      <w:r w:rsidR="006273D1" w:rsidRPr="00554807">
        <w:t xml:space="preserve"> </w:t>
      </w:r>
    </w:p>
    <w:p w14:paraId="64DC8C9E" w14:textId="77777777" w:rsidR="00EE157B" w:rsidRDefault="00EE157B" w:rsidP="001A2A4D">
      <w:pPr>
        <w:pStyle w:val="ListParagraph"/>
        <w:numPr>
          <w:ilvl w:val="0"/>
          <w:numId w:val="0"/>
        </w:numPr>
        <w:ind w:left="360"/>
      </w:pPr>
    </w:p>
    <w:p w14:paraId="7C0B7BE3" w14:textId="12BCC486" w:rsidR="00EE157B" w:rsidRPr="00554807" w:rsidRDefault="00EE157B" w:rsidP="00C92E58">
      <w:pPr>
        <w:pStyle w:val="ListParagraph"/>
      </w:pPr>
      <w:r>
        <w:t>All members of the Companies Scrutiny Panel will be invited to attend and contribute at meetings</w:t>
      </w:r>
      <w:r w:rsidR="008E0A52">
        <w:t xml:space="preserve"> as attendees </w:t>
      </w:r>
      <w:r w:rsidR="00E77C91">
        <w:t>with speaking rights (Scrutiny members would attend in an advisory capacity with</w:t>
      </w:r>
      <w:r>
        <w:t xml:space="preserve"> no voting rights</w:t>
      </w:r>
      <w:r w:rsidR="00E77C91">
        <w:t>)</w:t>
      </w:r>
      <w:r>
        <w:t xml:space="preserve">. </w:t>
      </w:r>
    </w:p>
    <w:p w14:paraId="5F9CA248" w14:textId="77777777" w:rsidR="006273D1" w:rsidRPr="006273D1" w:rsidRDefault="006273D1" w:rsidP="00C92E58">
      <w:pPr>
        <w:pStyle w:val="Heading1"/>
      </w:pPr>
      <w:r>
        <w:t>Chairing</w:t>
      </w:r>
    </w:p>
    <w:p w14:paraId="170A96E0" w14:textId="390899D0" w:rsidR="004F737F" w:rsidRPr="00554807" w:rsidRDefault="006273D1" w:rsidP="00C92E58">
      <w:pPr>
        <w:pStyle w:val="ListParagraph"/>
      </w:pPr>
      <w:r w:rsidRPr="00554807">
        <w:t>Meetings will be chaired by the Leader of the Council or in their absence</w:t>
      </w:r>
      <w:r w:rsidR="00EE157B">
        <w:t xml:space="preserve"> another member </w:t>
      </w:r>
      <w:r w:rsidR="00804A29">
        <w:t>notified by the Leader of the Council.</w:t>
      </w:r>
    </w:p>
    <w:p w14:paraId="0C4AC660" w14:textId="77777777" w:rsidR="004F737F" w:rsidRDefault="004F737F" w:rsidP="00C92E58">
      <w:pPr>
        <w:pStyle w:val="Heading1"/>
      </w:pPr>
      <w:r>
        <w:lastRenderedPageBreak/>
        <w:t xml:space="preserve">Meeting </w:t>
      </w:r>
      <w:r w:rsidR="008B340C">
        <w:t>frequency</w:t>
      </w:r>
    </w:p>
    <w:p w14:paraId="4D43F1B0" w14:textId="1A01A126" w:rsidR="001A2A4D" w:rsidRDefault="00936AE1" w:rsidP="001A2A4D">
      <w:pPr>
        <w:pStyle w:val="ListParagraph"/>
      </w:pPr>
      <w:r>
        <w:t>M</w:t>
      </w:r>
      <w:r w:rsidR="004F737F" w:rsidRPr="00206E72">
        <w:t>eetings</w:t>
      </w:r>
      <w:r>
        <w:t xml:space="preserve"> of the Shareholder and Joint Venture Group</w:t>
      </w:r>
      <w:r w:rsidR="004F737F" w:rsidRPr="00206E72">
        <w:t xml:space="preserve"> will be </w:t>
      </w:r>
      <w:r w:rsidR="008B340C" w:rsidRPr="00206E72">
        <w:t>scheduled</w:t>
      </w:r>
      <w:r w:rsidR="0022305F">
        <w:t xml:space="preserve"> to take place</w:t>
      </w:r>
      <w:r w:rsidR="004F737F" w:rsidRPr="00206E72">
        <w:t xml:space="preserve"> </w:t>
      </w:r>
      <w:r w:rsidR="0022305F">
        <w:t>on dates</w:t>
      </w:r>
      <w:r w:rsidR="003362D4">
        <w:t xml:space="preserve"> and times</w:t>
      </w:r>
      <w:r w:rsidR="0022305F">
        <w:t xml:space="preserve"> agreed by the Leader of the Council</w:t>
      </w:r>
      <w:r w:rsidR="003362D4">
        <w:t>, having regard to company reporting cycles</w:t>
      </w:r>
      <w:r w:rsidR="000D67A6">
        <w:t xml:space="preserve"> </w:t>
      </w:r>
      <w:r w:rsidR="000D67A6" w:rsidRPr="00833A5B">
        <w:t>and</w:t>
      </w:r>
      <w:r w:rsidR="00833A5B" w:rsidRPr="00833A5B">
        <w:t xml:space="preserve"> decision making </w:t>
      </w:r>
      <w:r w:rsidR="000D67A6" w:rsidRPr="00833A5B">
        <w:t>requirements</w:t>
      </w:r>
      <w:r w:rsidR="004F737F" w:rsidRPr="00206E72">
        <w:t>.</w:t>
      </w:r>
      <w:r w:rsidR="00206E72">
        <w:t xml:space="preserve"> </w:t>
      </w:r>
    </w:p>
    <w:p w14:paraId="6F927607" w14:textId="77777777" w:rsidR="001A2A4D" w:rsidRDefault="001A2A4D" w:rsidP="001A2A4D">
      <w:pPr>
        <w:pStyle w:val="ListParagraph"/>
        <w:numPr>
          <w:ilvl w:val="0"/>
          <w:numId w:val="0"/>
        </w:numPr>
        <w:ind w:left="360"/>
      </w:pPr>
    </w:p>
    <w:p w14:paraId="3A9CB96E" w14:textId="0CBA1D12" w:rsidR="00EE157B" w:rsidRPr="006D79AC" w:rsidRDefault="00181340" w:rsidP="001A2A4D">
      <w:pPr>
        <w:pStyle w:val="ListParagraph"/>
      </w:pPr>
      <w:r>
        <w:t>T</w:t>
      </w:r>
      <w:r w:rsidR="00EE157B">
        <w:t xml:space="preserve">here will be three meeting cycles </w:t>
      </w:r>
      <w:r w:rsidR="00A13AC7">
        <w:t xml:space="preserve">annually </w:t>
      </w:r>
      <w:r w:rsidR="00EE157B">
        <w:t>(e.g. July, November and March).</w:t>
      </w:r>
      <w:r w:rsidR="00B407AE">
        <w:t xml:space="preserve"> </w:t>
      </w:r>
      <w:r w:rsidR="00EE157B">
        <w:t>A separate meeting</w:t>
      </w:r>
      <w:r w:rsidR="007A7D2D">
        <w:t xml:space="preserve"> on a different date</w:t>
      </w:r>
      <w:r w:rsidR="00EE157B">
        <w:t xml:space="preserve"> will be held for ODS in each cycle</w:t>
      </w:r>
      <w:r w:rsidR="00804A29">
        <w:t>, meaning there will be a total of 6 scheduled meetings.</w:t>
      </w:r>
    </w:p>
    <w:p w14:paraId="298276CC" w14:textId="77777777" w:rsidR="003362D4" w:rsidRPr="003362D4" w:rsidRDefault="003362D4" w:rsidP="00C92E58">
      <w:pPr>
        <w:pStyle w:val="Heading1"/>
      </w:pPr>
      <w:r w:rsidRPr="003362D4">
        <w:t>Additional meetings</w:t>
      </w:r>
    </w:p>
    <w:p w14:paraId="0D142EAE" w14:textId="77777777" w:rsidR="008B340C" w:rsidRPr="00833A5B" w:rsidRDefault="003362D4" w:rsidP="00C92E58">
      <w:pPr>
        <w:pStyle w:val="ListParagraph"/>
      </w:pPr>
      <w:r w:rsidRPr="00833A5B">
        <w:t>Additional</w:t>
      </w:r>
      <w:r w:rsidR="007A5D19" w:rsidRPr="00833A5B">
        <w:t xml:space="preserve"> meetings can be called at any time </w:t>
      </w:r>
      <w:r w:rsidR="008C6320" w:rsidRPr="00833A5B">
        <w:t>on dates and times agreed by the Leader of the Council</w:t>
      </w:r>
      <w:r w:rsidR="006273D1" w:rsidRPr="00833A5B">
        <w:t xml:space="preserve">. </w:t>
      </w:r>
    </w:p>
    <w:p w14:paraId="5A4F7006" w14:textId="77777777" w:rsidR="00A82691" w:rsidRDefault="00A82691" w:rsidP="00C92E58">
      <w:pPr>
        <w:pStyle w:val="Heading1"/>
      </w:pPr>
      <w:r>
        <w:t>Meeting structure</w:t>
      </w:r>
    </w:p>
    <w:p w14:paraId="34897377" w14:textId="77777777" w:rsidR="00A82691" w:rsidRPr="00554807" w:rsidRDefault="001C0E09" w:rsidP="00C92E58">
      <w:pPr>
        <w:pStyle w:val="ListParagraph"/>
      </w:pPr>
      <w:r>
        <w:t>The public and private business for the different companies and joint ventures will be taken sequentially</w:t>
      </w:r>
      <w:r w:rsidR="00480241" w:rsidRPr="00554807">
        <w:t xml:space="preserve"> in an order to be </w:t>
      </w:r>
      <w:r w:rsidR="00480241" w:rsidRPr="00833A5B">
        <w:t>de</w:t>
      </w:r>
      <w:r w:rsidR="00507DE9" w:rsidRPr="00833A5B">
        <w:t>termined</w:t>
      </w:r>
      <w:r w:rsidR="00480241" w:rsidRPr="00833A5B">
        <w:t xml:space="preserve"> for each meeting by the Head of Law and Governance in consultation with the Leader of the Council.</w:t>
      </w:r>
    </w:p>
    <w:p w14:paraId="181F7B8B" w14:textId="77777777" w:rsidR="00480241" w:rsidRDefault="00480241" w:rsidP="00C92E58">
      <w:pPr>
        <w:pStyle w:val="Heading1"/>
      </w:pPr>
      <w:r>
        <w:t>Decision making</w:t>
      </w:r>
    </w:p>
    <w:p w14:paraId="0AD338C6" w14:textId="77777777" w:rsidR="00206E72" w:rsidRPr="00833A5B" w:rsidRDefault="0055218D" w:rsidP="00C92E58">
      <w:pPr>
        <w:pStyle w:val="ListParagraph"/>
      </w:pPr>
      <w:r>
        <w:t xml:space="preserve">Decisions will be taken </w:t>
      </w:r>
      <w:r w:rsidR="00480241" w:rsidRPr="00833A5B">
        <w:t xml:space="preserve">by a consensus of members present unless any member of the Shareholder </w:t>
      </w:r>
      <w:r w:rsidR="00936AE1">
        <w:t xml:space="preserve">and Joint Venture Group </w:t>
      </w:r>
      <w:r w:rsidR="00480241" w:rsidRPr="00833A5B">
        <w:t>req</w:t>
      </w:r>
      <w:r w:rsidR="008C6320" w:rsidRPr="00833A5B">
        <w:t>uests</w:t>
      </w:r>
      <w:r w:rsidR="00554807" w:rsidRPr="00833A5B">
        <w:t xml:space="preserve"> a vote</w:t>
      </w:r>
      <w:r w:rsidR="00480241" w:rsidRPr="00833A5B">
        <w:t>, in which case a majority decision will be taken with each member present having a single vote. In the event of a tie the</w:t>
      </w:r>
      <w:r w:rsidR="00206E72" w:rsidRPr="00833A5B">
        <w:t xml:space="preserve"> Chair will have a casting vote.</w:t>
      </w:r>
    </w:p>
    <w:p w14:paraId="6435BD06" w14:textId="77777777" w:rsidR="006273D1" w:rsidRDefault="006273D1" w:rsidP="00C92E58">
      <w:pPr>
        <w:pStyle w:val="Heading1"/>
      </w:pPr>
      <w:r>
        <w:t>Attend</w:t>
      </w:r>
      <w:r w:rsidR="00A82691">
        <w:t>ees</w:t>
      </w:r>
    </w:p>
    <w:p w14:paraId="7CA178C0" w14:textId="77777777" w:rsidR="006273D1" w:rsidRPr="00554807" w:rsidRDefault="00554807" w:rsidP="00C92E58">
      <w:pPr>
        <w:pStyle w:val="ListParagraph"/>
      </w:pPr>
      <w:r>
        <w:t>Company Directors</w:t>
      </w:r>
      <w:r w:rsidRPr="00554807">
        <w:t xml:space="preserve"> </w:t>
      </w:r>
      <w:r w:rsidR="004E713C">
        <w:t xml:space="preserve">and Company Secretaries </w:t>
      </w:r>
      <w:r w:rsidR="00A82691" w:rsidRPr="00554807">
        <w:t>will be invited to attend Shareholder</w:t>
      </w:r>
      <w:r w:rsidR="00936AE1">
        <w:t xml:space="preserve"> and Joint Venture Group</w:t>
      </w:r>
      <w:r w:rsidR="00A82691" w:rsidRPr="00554807">
        <w:t xml:space="preserve"> meetings </w:t>
      </w:r>
      <w:r>
        <w:t>for</w:t>
      </w:r>
      <w:r w:rsidR="001C0E09">
        <w:t xml:space="preserve"> the public and private</w:t>
      </w:r>
      <w:r>
        <w:t xml:space="preserve"> business </w:t>
      </w:r>
      <w:r w:rsidR="004E713C">
        <w:t xml:space="preserve">relating to </w:t>
      </w:r>
      <w:r w:rsidR="003362D4">
        <w:t>their companies</w:t>
      </w:r>
      <w:r w:rsidR="004E713C">
        <w:t xml:space="preserve"> but not the private business relating to other companies</w:t>
      </w:r>
      <w:r>
        <w:t xml:space="preserve">. </w:t>
      </w:r>
      <w:r w:rsidR="00A82691" w:rsidRPr="00554807">
        <w:t>The Council</w:t>
      </w:r>
      <w:r w:rsidRPr="00554807">
        <w:t>’</w:t>
      </w:r>
      <w:r w:rsidR="00A82691" w:rsidRPr="00554807">
        <w:t>s statutory officers will attend</w:t>
      </w:r>
      <w:r w:rsidR="003362D4">
        <w:t xml:space="preserve"> the whole </w:t>
      </w:r>
      <w:r w:rsidR="00F3737A">
        <w:t xml:space="preserve">of </w:t>
      </w:r>
      <w:r w:rsidR="003362D4">
        <w:t>meeting</w:t>
      </w:r>
      <w:r w:rsidR="00F3737A">
        <w:t>s</w:t>
      </w:r>
      <w:r w:rsidR="003362D4">
        <w:t>.</w:t>
      </w:r>
    </w:p>
    <w:p w14:paraId="59A25B54" w14:textId="77777777" w:rsidR="006273D1" w:rsidRDefault="006273D1" w:rsidP="00C92E58">
      <w:pPr>
        <w:pStyle w:val="Heading1"/>
      </w:pPr>
      <w:r>
        <w:t>Access to information</w:t>
      </w:r>
    </w:p>
    <w:p w14:paraId="44968FD7" w14:textId="77777777" w:rsidR="006273D1" w:rsidRPr="00554807" w:rsidRDefault="006273D1" w:rsidP="00C92E58">
      <w:pPr>
        <w:pStyle w:val="ListParagraph"/>
      </w:pPr>
      <w:r w:rsidRPr="00554807">
        <w:t xml:space="preserve">Meetings will be operated in accordance with the </w:t>
      </w:r>
      <w:r w:rsidR="00F3737A">
        <w:t>following rules</w:t>
      </w:r>
      <w:r w:rsidRPr="00554807">
        <w:t>:</w:t>
      </w:r>
    </w:p>
    <w:p w14:paraId="5F18FB47" w14:textId="77777777" w:rsidR="006273D1" w:rsidRPr="00F3737A" w:rsidRDefault="006273D1" w:rsidP="00C92E58">
      <w:pPr>
        <w:pStyle w:val="ListParagraph"/>
        <w:numPr>
          <w:ilvl w:val="0"/>
          <w:numId w:val="2"/>
        </w:numPr>
      </w:pPr>
      <w:r>
        <w:t>Agendas will be published 5 clear working days in advance of meetings</w:t>
      </w:r>
      <w:r w:rsidR="00AE34D9">
        <w:t>.</w:t>
      </w:r>
    </w:p>
    <w:p w14:paraId="5C6CBA44" w14:textId="77777777" w:rsidR="006273D1" w:rsidRDefault="006273D1" w:rsidP="00C92E58">
      <w:pPr>
        <w:pStyle w:val="ListParagraph"/>
        <w:numPr>
          <w:ilvl w:val="0"/>
          <w:numId w:val="2"/>
        </w:numPr>
      </w:pPr>
      <w:r>
        <w:t>Memb</w:t>
      </w:r>
      <w:r w:rsidR="00AE34D9">
        <w:t>ers of Council will be able to observe</w:t>
      </w:r>
      <w:r>
        <w:t xml:space="preserve"> public and private parts of meetings</w:t>
      </w:r>
      <w:r w:rsidR="00AE34D9">
        <w:t xml:space="preserve"> and to access papers relating to the public and private business of each company</w:t>
      </w:r>
      <w:r w:rsidR="00EA219F">
        <w:t xml:space="preserve"> and joint venture</w:t>
      </w:r>
      <w:r w:rsidR="00AE34D9">
        <w:t>.</w:t>
      </w:r>
    </w:p>
    <w:p w14:paraId="5232BCFC" w14:textId="77777777" w:rsidR="006273D1" w:rsidRDefault="006273D1" w:rsidP="00C92E58">
      <w:pPr>
        <w:pStyle w:val="ListParagraph"/>
        <w:numPr>
          <w:ilvl w:val="0"/>
          <w:numId w:val="2"/>
        </w:numPr>
      </w:pPr>
      <w:r>
        <w:t xml:space="preserve">Members of the public will be able to </w:t>
      </w:r>
      <w:r w:rsidR="00AE34D9">
        <w:t xml:space="preserve">observe </w:t>
      </w:r>
      <w:r>
        <w:t>the public part</w:t>
      </w:r>
      <w:r w:rsidR="00AE34D9">
        <w:t>s</w:t>
      </w:r>
      <w:r>
        <w:t xml:space="preserve"> of meetings</w:t>
      </w:r>
      <w:r w:rsidR="00AE34D9">
        <w:t xml:space="preserve"> and access papers relating to any public business for each company</w:t>
      </w:r>
      <w:r w:rsidR="00EA219F">
        <w:t xml:space="preserve"> and joint venture</w:t>
      </w:r>
      <w:r w:rsidR="00AE34D9">
        <w:t>.</w:t>
      </w:r>
    </w:p>
    <w:p w14:paraId="7F88FA2B" w14:textId="77777777" w:rsidR="00AE34D9" w:rsidRDefault="00AE34D9" w:rsidP="00C92E58">
      <w:pPr>
        <w:pStyle w:val="ListParagraph"/>
        <w:numPr>
          <w:ilvl w:val="0"/>
          <w:numId w:val="2"/>
        </w:numPr>
      </w:pPr>
      <w:r>
        <w:t xml:space="preserve">Officers on the Council will be able to </w:t>
      </w:r>
      <w:r w:rsidRPr="00AE34D9">
        <w:t>observe the public parts of meetings and access papers relating to any public business for each company</w:t>
      </w:r>
      <w:r w:rsidR="00EA219F">
        <w:t xml:space="preserve"> and joint venture</w:t>
      </w:r>
      <w:r>
        <w:t xml:space="preserve"> but will only be able to attend private parts of meetings and access papers relating to private business where specifically authorised to do so by the Chair or a statutory officer.</w:t>
      </w:r>
    </w:p>
    <w:p w14:paraId="44F22FAB" w14:textId="77777777" w:rsidR="006273D1" w:rsidRPr="00C92E58" w:rsidRDefault="00554807" w:rsidP="00C92E58">
      <w:pPr>
        <w:pStyle w:val="Heading1"/>
      </w:pPr>
      <w:r w:rsidRPr="00C92E58">
        <w:lastRenderedPageBreak/>
        <w:t>Relationship to Scrutiny</w:t>
      </w:r>
    </w:p>
    <w:p w14:paraId="124C87FB" w14:textId="143D5A35" w:rsidR="00804A29" w:rsidRPr="001356F1" w:rsidRDefault="004E713C" w:rsidP="00B044F0">
      <w:pPr>
        <w:pStyle w:val="ListParagraph"/>
      </w:pPr>
      <w:r w:rsidRPr="00D34809">
        <w:t xml:space="preserve">The </w:t>
      </w:r>
      <w:r w:rsidR="00554807" w:rsidRPr="00D34809">
        <w:t xml:space="preserve">Scrutiny Committee </w:t>
      </w:r>
      <w:r w:rsidR="00F3737A">
        <w:t>has the</w:t>
      </w:r>
      <w:r w:rsidR="00554807" w:rsidRPr="00D34809">
        <w:t xml:space="preserve"> ability to scrutinise the business and decisions of the Shareholder</w:t>
      </w:r>
      <w:r w:rsidR="00936AE1">
        <w:t xml:space="preserve"> and Joint Venture Group</w:t>
      </w:r>
      <w:r w:rsidR="00F045F8" w:rsidRPr="00D34809">
        <w:t xml:space="preserve"> and to make recommendations to the Shareholder</w:t>
      </w:r>
      <w:r w:rsidR="00936AE1">
        <w:t xml:space="preserve"> and Joint Venture Group</w:t>
      </w:r>
      <w:r w:rsidR="00206E72" w:rsidRPr="00D34809">
        <w:t>.</w:t>
      </w:r>
      <w:r w:rsidR="00F045F8" w:rsidRPr="00D34809">
        <w:t xml:space="preserve"> </w:t>
      </w:r>
      <w:r w:rsidR="00804A29">
        <w:t>Decisions of the Shareholder and Joint Venture Group will be subject to call in by the Chair of the Scrutiny Committee or any 4 members.</w:t>
      </w:r>
      <w:r w:rsidR="00B044F0" w:rsidRPr="001356F1">
        <w:t xml:space="preserve"> </w:t>
      </w:r>
    </w:p>
    <w:sectPr w:rsidR="00804A29" w:rsidRPr="001356F1" w:rsidSect="00804A29">
      <w:headerReference w:type="default" r:id="rId8"/>
      <w:headerReference w:type="first" r:id="rId9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88294" w14:textId="77777777" w:rsidR="002527C5" w:rsidRDefault="002527C5" w:rsidP="00C92E58">
      <w:pPr>
        <w:spacing w:after="0" w:line="240" w:lineRule="auto"/>
      </w:pPr>
      <w:r>
        <w:separator/>
      </w:r>
    </w:p>
  </w:endnote>
  <w:endnote w:type="continuationSeparator" w:id="0">
    <w:p w14:paraId="6F3686D6" w14:textId="77777777" w:rsidR="002527C5" w:rsidRDefault="002527C5" w:rsidP="00C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8473" w14:textId="77777777" w:rsidR="002527C5" w:rsidRDefault="002527C5" w:rsidP="00C92E58">
      <w:pPr>
        <w:spacing w:after="0" w:line="240" w:lineRule="auto"/>
      </w:pPr>
      <w:r>
        <w:separator/>
      </w:r>
    </w:p>
  </w:footnote>
  <w:footnote w:type="continuationSeparator" w:id="0">
    <w:p w14:paraId="2A327FAD" w14:textId="77777777" w:rsidR="002527C5" w:rsidRDefault="002527C5" w:rsidP="00C9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698EF" w14:textId="77777777" w:rsidR="00C92E58" w:rsidRDefault="00C92E58" w:rsidP="00C92E58">
    <w:pPr>
      <w:pStyle w:val="Header"/>
      <w:ind w:left="144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9303" w14:textId="77777777" w:rsidR="00804A29" w:rsidRDefault="00804A29" w:rsidP="00804A29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EC6BBF" wp14:editId="34EE3336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0757F"/>
    <w:multiLevelType w:val="hybridMultilevel"/>
    <w:tmpl w:val="A9C46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B045E2"/>
    <w:multiLevelType w:val="hybridMultilevel"/>
    <w:tmpl w:val="DD162F42"/>
    <w:lvl w:ilvl="0" w:tplc="62FCBD0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E2331A"/>
    <w:multiLevelType w:val="hybridMultilevel"/>
    <w:tmpl w:val="F32E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7"/>
    <w:rsid w:val="000D67A6"/>
    <w:rsid w:val="00107F75"/>
    <w:rsid w:val="00181340"/>
    <w:rsid w:val="001A2A4D"/>
    <w:rsid w:val="001B66A0"/>
    <w:rsid w:val="001B6E17"/>
    <w:rsid w:val="001C0E09"/>
    <w:rsid w:val="001C713F"/>
    <w:rsid w:val="001F614D"/>
    <w:rsid w:val="00206E72"/>
    <w:rsid w:val="0022305F"/>
    <w:rsid w:val="002527C5"/>
    <w:rsid w:val="00263444"/>
    <w:rsid w:val="003362D4"/>
    <w:rsid w:val="00386833"/>
    <w:rsid w:val="00391252"/>
    <w:rsid w:val="00415D5F"/>
    <w:rsid w:val="00480241"/>
    <w:rsid w:val="00480A42"/>
    <w:rsid w:val="00486195"/>
    <w:rsid w:val="004924EC"/>
    <w:rsid w:val="004E713C"/>
    <w:rsid w:val="004F737F"/>
    <w:rsid w:val="004F7D50"/>
    <w:rsid w:val="00507DE9"/>
    <w:rsid w:val="005428DD"/>
    <w:rsid w:val="0055218D"/>
    <w:rsid w:val="00554807"/>
    <w:rsid w:val="00554F3F"/>
    <w:rsid w:val="006273D1"/>
    <w:rsid w:val="0067053B"/>
    <w:rsid w:val="006D79AC"/>
    <w:rsid w:val="006F6561"/>
    <w:rsid w:val="00784101"/>
    <w:rsid w:val="00796BD4"/>
    <w:rsid w:val="007A5D19"/>
    <w:rsid w:val="007A7D2D"/>
    <w:rsid w:val="007E3D20"/>
    <w:rsid w:val="007E5699"/>
    <w:rsid w:val="007F02BC"/>
    <w:rsid w:val="00804A29"/>
    <w:rsid w:val="00833A5B"/>
    <w:rsid w:val="008B340C"/>
    <w:rsid w:val="008C5643"/>
    <w:rsid w:val="008C6320"/>
    <w:rsid w:val="008E0A52"/>
    <w:rsid w:val="00936AE1"/>
    <w:rsid w:val="009A081E"/>
    <w:rsid w:val="00A13AC7"/>
    <w:rsid w:val="00A82691"/>
    <w:rsid w:val="00AE34D9"/>
    <w:rsid w:val="00B044F0"/>
    <w:rsid w:val="00B04970"/>
    <w:rsid w:val="00B20E1D"/>
    <w:rsid w:val="00B407AE"/>
    <w:rsid w:val="00C5220E"/>
    <w:rsid w:val="00C92E58"/>
    <w:rsid w:val="00D34809"/>
    <w:rsid w:val="00DC6E2B"/>
    <w:rsid w:val="00DD2D12"/>
    <w:rsid w:val="00E154BA"/>
    <w:rsid w:val="00E6372B"/>
    <w:rsid w:val="00E77C91"/>
    <w:rsid w:val="00EA219F"/>
    <w:rsid w:val="00EA6658"/>
    <w:rsid w:val="00EE157B"/>
    <w:rsid w:val="00EE6DDC"/>
    <w:rsid w:val="00F045F8"/>
    <w:rsid w:val="00F3737A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60B6"/>
  <w15:docId w15:val="{1085E284-6A2B-4EA2-92EA-492BE556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58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E58"/>
    <w:pPr>
      <w:keepNext/>
      <w:keepLines/>
      <w:spacing w:after="120" w:line="240" w:lineRule="auto"/>
      <w:outlineLvl w:val="0"/>
    </w:pPr>
    <w:rPr>
      <w:rFonts w:eastAsiaTheme="majorEastAsia"/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58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62D4"/>
    <w:rPr>
      <w:color w:val="808080"/>
    </w:rPr>
  </w:style>
  <w:style w:type="character" w:styleId="Strong">
    <w:name w:val="Strong"/>
    <w:basedOn w:val="DefaultParagraphFont"/>
    <w:uiPriority w:val="22"/>
    <w:qFormat/>
    <w:rsid w:val="00486195"/>
    <w:rPr>
      <w:b/>
      <w:bCs/>
    </w:rPr>
  </w:style>
  <w:style w:type="character" w:customStyle="1" w:styleId="Firstpagetablebold">
    <w:name w:val="First page table: bold"/>
    <w:qFormat/>
    <w:rsid w:val="00C92E58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E58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5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58"/>
    <w:rPr>
      <w:rFonts w:ascii="Arial" w:hAnsi="Arial" w:cs="Arial"/>
      <w:sz w:val="24"/>
    </w:rPr>
  </w:style>
  <w:style w:type="character" w:styleId="Hyperlink">
    <w:name w:val="Hyperlink"/>
    <w:aliases w:val="set Hyperlink"/>
    <w:semiHidden/>
    <w:unhideWhenUsed/>
    <w:qFormat/>
    <w:rsid w:val="00784101"/>
    <w:rPr>
      <w:rFonts w:ascii="Arial" w:hAnsi="Arial" w:cs="Arial" w:hint="default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595C-48EB-40FB-AF7E-3EB4C7E3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FC96912F</Template>
  <TotalTime>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abrown2</dc:creator>
  <cp:lastModifiedBy>BROWN Andrew J</cp:lastModifiedBy>
  <cp:revision>4</cp:revision>
  <cp:lastPrinted>2019-06-20T11:44:00Z</cp:lastPrinted>
  <dcterms:created xsi:type="dcterms:W3CDTF">2021-07-08T15:07:00Z</dcterms:created>
  <dcterms:modified xsi:type="dcterms:W3CDTF">2021-07-16T09:21:00Z</dcterms:modified>
</cp:coreProperties>
</file>